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2" w:rsidRP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="00881D6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.04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гр.25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Русский язык</w:t>
      </w:r>
    </w:p>
    <w:p w:rsid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Добрый день!  Не забываем, что нас ждет экзамен и, конечно, готовимся к нему!</w:t>
      </w:r>
    </w:p>
    <w:p w:rsidR="00881D63" w:rsidRPr="000B7A7B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1. Перепишите слова, поставьте ударения</w:t>
      </w: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Созы</w:t>
      </w:r>
      <w:r w:rsidRPr="008654F6">
        <w:rPr>
          <w:color w:val="000000"/>
        </w:rPr>
        <w:t>в, до</w:t>
      </w:r>
      <w:r w:rsidRPr="008654F6">
        <w:rPr>
          <w:color w:val="000000"/>
        </w:rPr>
        <w:softHyphen/>
        <w:t>бе</w:t>
      </w:r>
      <w:r w:rsidRPr="008654F6">
        <w:rPr>
          <w:color w:val="000000"/>
        </w:rPr>
        <w:softHyphen/>
        <w:t>л</w:t>
      </w:r>
      <w:r>
        <w:rPr>
          <w:color w:val="000000"/>
        </w:rPr>
        <w:t>а</w:t>
      </w:r>
      <w:r w:rsidRPr="008654F6">
        <w:rPr>
          <w:color w:val="000000"/>
        </w:rPr>
        <w:t>, опт</w:t>
      </w:r>
      <w:r>
        <w:rPr>
          <w:color w:val="000000"/>
        </w:rPr>
        <w:t xml:space="preserve">овый, </w:t>
      </w:r>
      <w:r w:rsidRPr="008654F6">
        <w:rPr>
          <w:color w:val="000000"/>
        </w:rPr>
        <w:softHyphen/>
        <w:t>дис</w:t>
      </w:r>
      <w:r w:rsidRPr="008654F6">
        <w:rPr>
          <w:color w:val="000000"/>
        </w:rPr>
        <w:softHyphen/>
        <w:t>пан</w:t>
      </w:r>
      <w:r w:rsidRPr="008654F6">
        <w:rPr>
          <w:color w:val="000000"/>
        </w:rPr>
        <w:softHyphen/>
        <w:t>с</w:t>
      </w:r>
      <w:r>
        <w:rPr>
          <w:color w:val="000000"/>
        </w:rPr>
        <w:t>е</w:t>
      </w:r>
      <w:r w:rsidRPr="008654F6">
        <w:rPr>
          <w:color w:val="000000"/>
        </w:rPr>
        <w:t>р, со</w:t>
      </w:r>
      <w:r w:rsidRPr="008654F6">
        <w:rPr>
          <w:color w:val="000000"/>
        </w:rPr>
        <w:softHyphen/>
        <w:t>зд</w:t>
      </w:r>
      <w:r>
        <w:rPr>
          <w:color w:val="000000"/>
        </w:rPr>
        <w:t>а</w:t>
      </w:r>
      <w:r w:rsidRPr="008654F6">
        <w:rPr>
          <w:color w:val="000000"/>
        </w:rPr>
        <w:t>в</w:t>
      </w:r>
      <w:r w:rsidRPr="008654F6">
        <w:rPr>
          <w:color w:val="000000"/>
        </w:rPr>
        <w:softHyphen/>
        <w:t>ший, ка</w:t>
      </w:r>
      <w:r w:rsidRPr="008654F6">
        <w:rPr>
          <w:color w:val="000000"/>
        </w:rPr>
        <w:softHyphen/>
        <w:t>та</w:t>
      </w:r>
      <w:r w:rsidRPr="008654F6">
        <w:rPr>
          <w:color w:val="000000"/>
        </w:rPr>
        <w:softHyphen/>
        <w:t>л</w:t>
      </w:r>
      <w:r>
        <w:rPr>
          <w:color w:val="000000"/>
        </w:rPr>
        <w:t>о</w:t>
      </w:r>
      <w:r w:rsidRPr="008654F6">
        <w:rPr>
          <w:color w:val="000000"/>
        </w:rPr>
        <w:t>г, нач</w:t>
      </w:r>
      <w:r>
        <w:rPr>
          <w:color w:val="000000"/>
        </w:rPr>
        <w:t>а</w:t>
      </w:r>
      <w:r w:rsidRPr="008654F6">
        <w:rPr>
          <w:color w:val="000000"/>
        </w:rPr>
        <w:t>в, т</w:t>
      </w:r>
      <w:r>
        <w:rPr>
          <w:color w:val="000000"/>
        </w:rPr>
        <w:t>о</w:t>
      </w:r>
      <w:r w:rsidRPr="008654F6">
        <w:rPr>
          <w:color w:val="000000"/>
        </w:rPr>
        <w:t>рты, аэро</w:t>
      </w:r>
      <w:r w:rsidRPr="008654F6">
        <w:rPr>
          <w:color w:val="000000"/>
        </w:rPr>
        <w:softHyphen/>
        <w:t>пор</w:t>
      </w:r>
      <w:r w:rsidRPr="008654F6">
        <w:rPr>
          <w:color w:val="000000"/>
        </w:rPr>
        <w:softHyphen/>
        <w:t>т</w:t>
      </w:r>
      <w:r>
        <w:rPr>
          <w:color w:val="000000"/>
        </w:rPr>
        <w:t>ы</w:t>
      </w:r>
      <w:r w:rsidRPr="008654F6">
        <w:rPr>
          <w:color w:val="000000"/>
        </w:rPr>
        <w:t>, обостр</w:t>
      </w:r>
      <w:r>
        <w:rPr>
          <w:color w:val="000000"/>
        </w:rPr>
        <w:t>ё</w:t>
      </w:r>
      <w:r w:rsidRPr="008654F6">
        <w:rPr>
          <w:color w:val="000000"/>
        </w:rPr>
        <w:t>нный, б</w:t>
      </w:r>
      <w:r>
        <w:rPr>
          <w:color w:val="000000"/>
        </w:rPr>
        <w:t>а</w:t>
      </w:r>
      <w:r w:rsidRPr="008654F6">
        <w:rPr>
          <w:color w:val="000000"/>
        </w:rPr>
        <w:t>нты, на</w:t>
      </w:r>
      <w:r w:rsidRPr="008654F6">
        <w:rPr>
          <w:color w:val="000000"/>
        </w:rPr>
        <w:softHyphen/>
        <w:t>ч</w:t>
      </w:r>
      <w:r>
        <w:rPr>
          <w:color w:val="000000"/>
        </w:rPr>
        <w:t>а</w:t>
      </w:r>
      <w:r w:rsidRPr="008654F6">
        <w:rPr>
          <w:color w:val="000000"/>
        </w:rPr>
        <w:t>ть, дос</w:t>
      </w:r>
      <w:r>
        <w:rPr>
          <w:color w:val="000000"/>
        </w:rPr>
        <w:t>у</w:t>
      </w:r>
      <w:r w:rsidRPr="008654F6">
        <w:rPr>
          <w:color w:val="000000"/>
        </w:rPr>
        <w:t>г, п</w:t>
      </w:r>
      <w:r>
        <w:rPr>
          <w:color w:val="000000"/>
        </w:rPr>
        <w:t>о</w:t>
      </w:r>
      <w:r w:rsidRPr="008654F6">
        <w:rPr>
          <w:color w:val="000000"/>
        </w:rPr>
        <w:softHyphen/>
        <w:t>ня</w:t>
      </w:r>
      <w:r w:rsidRPr="008654F6">
        <w:rPr>
          <w:color w:val="000000"/>
        </w:rPr>
        <w:softHyphen/>
        <w:t>ла, укр</w:t>
      </w:r>
      <w:r>
        <w:rPr>
          <w:color w:val="000000"/>
        </w:rPr>
        <w:t>а</w:t>
      </w:r>
      <w:r w:rsidRPr="008654F6">
        <w:rPr>
          <w:color w:val="000000"/>
        </w:rPr>
        <w:softHyphen/>
        <w:t>ла, кл</w:t>
      </w:r>
      <w:r>
        <w:rPr>
          <w:color w:val="000000"/>
        </w:rPr>
        <w:t>а</w:t>
      </w:r>
      <w:r w:rsidRPr="008654F6">
        <w:rPr>
          <w:color w:val="000000"/>
        </w:rPr>
        <w:t>ла, зво</w:t>
      </w:r>
      <w:r w:rsidRPr="008654F6">
        <w:rPr>
          <w:color w:val="000000"/>
        </w:rPr>
        <w:softHyphen/>
        <w:t>н</w:t>
      </w:r>
      <w:r>
        <w:rPr>
          <w:color w:val="000000"/>
        </w:rPr>
        <w:t>и</w:t>
      </w:r>
      <w:r w:rsidRPr="008654F6">
        <w:rPr>
          <w:color w:val="000000"/>
        </w:rPr>
        <w:t>т, пр</w:t>
      </w:r>
      <w:r>
        <w:rPr>
          <w:color w:val="000000"/>
        </w:rPr>
        <w:t>и</w:t>
      </w:r>
      <w:r w:rsidRPr="008654F6">
        <w:rPr>
          <w:color w:val="000000"/>
        </w:rPr>
        <w:softHyphen/>
        <w:t>ня</w:t>
      </w:r>
      <w:r w:rsidRPr="008654F6">
        <w:rPr>
          <w:color w:val="000000"/>
        </w:rPr>
        <w:softHyphen/>
        <w:t>ли, сли</w:t>
      </w:r>
      <w:r w:rsidRPr="008654F6">
        <w:rPr>
          <w:color w:val="000000"/>
        </w:rPr>
        <w:softHyphen/>
        <w:t>в</w:t>
      </w:r>
      <w:r>
        <w:rPr>
          <w:color w:val="000000"/>
        </w:rPr>
        <w:t>о</w:t>
      </w:r>
      <w:r w:rsidRPr="008654F6">
        <w:rPr>
          <w:color w:val="000000"/>
        </w:rPr>
        <w:softHyphen/>
        <w:t>вый (сок), квар</w:t>
      </w:r>
      <w:r w:rsidRPr="008654F6">
        <w:rPr>
          <w:color w:val="000000"/>
        </w:rPr>
        <w:softHyphen/>
        <w:t>т</w:t>
      </w:r>
      <w:r>
        <w:rPr>
          <w:color w:val="000000"/>
        </w:rPr>
        <w:t>а</w:t>
      </w:r>
      <w:r w:rsidRPr="008654F6">
        <w:rPr>
          <w:color w:val="000000"/>
        </w:rPr>
        <w:t>л, м</w:t>
      </w:r>
      <w:r>
        <w:rPr>
          <w:color w:val="000000"/>
        </w:rPr>
        <w:t>е</w:t>
      </w:r>
      <w:r w:rsidRPr="008654F6">
        <w:rPr>
          <w:color w:val="000000"/>
        </w:rPr>
        <w:t>ст</w:t>
      </w:r>
      <w:r w:rsidRPr="008654F6">
        <w:rPr>
          <w:color w:val="000000"/>
        </w:rPr>
        <w:softHyphen/>
        <w:t>но</w:t>
      </w:r>
      <w:r w:rsidRPr="008654F6">
        <w:rPr>
          <w:color w:val="000000"/>
        </w:rPr>
        <w:softHyphen/>
        <w:t>стей, обод</w:t>
      </w:r>
      <w:r w:rsidRPr="008654F6">
        <w:rPr>
          <w:color w:val="000000"/>
        </w:rPr>
        <w:softHyphen/>
        <w:t>р</w:t>
      </w:r>
      <w:r>
        <w:rPr>
          <w:color w:val="000000"/>
        </w:rPr>
        <w:t>и</w:t>
      </w:r>
      <w:r w:rsidRPr="008654F6">
        <w:rPr>
          <w:color w:val="000000"/>
        </w:rPr>
        <w:t>ть, при</w:t>
      </w:r>
      <w:r w:rsidRPr="008654F6">
        <w:rPr>
          <w:color w:val="000000"/>
        </w:rPr>
        <w:softHyphen/>
        <w:t>н</w:t>
      </w:r>
      <w:r>
        <w:rPr>
          <w:color w:val="000000"/>
        </w:rPr>
        <w:t>у</w:t>
      </w:r>
      <w:r w:rsidRPr="008654F6">
        <w:rPr>
          <w:color w:val="000000"/>
        </w:rPr>
        <w:softHyphen/>
        <w:t>дить, н</w:t>
      </w:r>
      <w:r>
        <w:rPr>
          <w:color w:val="000000"/>
        </w:rPr>
        <w:t>о</w:t>
      </w:r>
      <w:r w:rsidRPr="008654F6">
        <w:rPr>
          <w:color w:val="000000"/>
        </w:rPr>
        <w:softHyphen/>
        <w:t>во</w:t>
      </w:r>
      <w:r w:rsidRPr="008654F6">
        <w:rPr>
          <w:color w:val="000000"/>
        </w:rPr>
        <w:softHyphen/>
        <w:t>стей, про</w:t>
      </w:r>
      <w:r w:rsidRPr="008654F6">
        <w:rPr>
          <w:color w:val="000000"/>
        </w:rPr>
        <w:softHyphen/>
        <w:t>из</w:t>
      </w:r>
      <w:r w:rsidRPr="008654F6">
        <w:rPr>
          <w:color w:val="000000"/>
        </w:rPr>
        <w:softHyphen/>
      </w:r>
      <w:r>
        <w:rPr>
          <w:color w:val="000000"/>
        </w:rPr>
        <w:t>ве</w:t>
      </w:r>
      <w:r w:rsidRPr="008654F6">
        <w:rPr>
          <w:color w:val="000000"/>
        </w:rPr>
        <w:t>ден, з</w:t>
      </w:r>
      <w:r>
        <w:rPr>
          <w:color w:val="000000"/>
        </w:rPr>
        <w:t>а</w:t>
      </w:r>
      <w:r w:rsidRPr="008654F6">
        <w:rPr>
          <w:color w:val="000000"/>
        </w:rPr>
        <w:softHyphen/>
        <w:t>го</w:t>
      </w:r>
      <w:r w:rsidRPr="008654F6">
        <w:rPr>
          <w:color w:val="000000"/>
        </w:rPr>
        <w:softHyphen/>
        <w:t>дя, не</w:t>
      </w:r>
      <w:r w:rsidRPr="008654F6">
        <w:rPr>
          <w:color w:val="000000"/>
        </w:rPr>
        <w:softHyphen/>
        <w:t>кро</w:t>
      </w:r>
      <w:r w:rsidRPr="008654F6">
        <w:rPr>
          <w:color w:val="000000"/>
        </w:rPr>
        <w:softHyphen/>
        <w:t>л</w:t>
      </w:r>
      <w:r>
        <w:rPr>
          <w:color w:val="000000"/>
        </w:rPr>
        <w:t>о</w:t>
      </w:r>
      <w:r w:rsidRPr="008654F6">
        <w:rPr>
          <w:color w:val="000000"/>
        </w:rPr>
        <w:t>г, об</w:t>
      </w:r>
      <w:r w:rsidRPr="008654F6">
        <w:rPr>
          <w:color w:val="000000"/>
        </w:rPr>
        <w:softHyphen/>
        <w:t>ли</w:t>
      </w:r>
      <w:r w:rsidRPr="008654F6">
        <w:rPr>
          <w:color w:val="000000"/>
        </w:rPr>
        <w:softHyphen/>
        <w:t>л</w:t>
      </w:r>
      <w:r>
        <w:rPr>
          <w:color w:val="000000"/>
        </w:rPr>
        <w:t>а</w:t>
      </w:r>
      <w:r w:rsidRPr="008654F6">
        <w:rPr>
          <w:color w:val="000000"/>
        </w:rPr>
        <w:t>сь, на</w:t>
      </w:r>
      <w:r w:rsidRPr="008654F6">
        <w:rPr>
          <w:color w:val="000000"/>
        </w:rPr>
        <w:softHyphen/>
        <w:t>ча</w:t>
      </w:r>
      <w:r w:rsidRPr="008654F6">
        <w:rPr>
          <w:color w:val="000000"/>
        </w:rPr>
        <w:softHyphen/>
        <w:t>л</w:t>
      </w:r>
      <w:r>
        <w:rPr>
          <w:color w:val="000000"/>
        </w:rPr>
        <w:t>а</w:t>
      </w:r>
      <w:r w:rsidRPr="008654F6">
        <w:rPr>
          <w:color w:val="000000"/>
        </w:rPr>
        <w:t>, по</w:t>
      </w:r>
      <w:r w:rsidRPr="008654F6">
        <w:rPr>
          <w:color w:val="000000"/>
        </w:rPr>
        <w:softHyphen/>
        <w:t>зво</w:t>
      </w:r>
      <w:r w:rsidRPr="008654F6">
        <w:rPr>
          <w:color w:val="000000"/>
        </w:rPr>
        <w:softHyphen/>
        <w:t>н</w:t>
      </w:r>
      <w:r>
        <w:rPr>
          <w:color w:val="000000"/>
        </w:rPr>
        <w:t>и</w:t>
      </w:r>
      <w:r w:rsidRPr="008654F6">
        <w:rPr>
          <w:color w:val="000000"/>
        </w:rPr>
        <w:t>м, оп</w:t>
      </w:r>
      <w:r>
        <w:rPr>
          <w:color w:val="000000"/>
        </w:rPr>
        <w:t>о</w:t>
      </w:r>
      <w:r w:rsidRPr="008654F6">
        <w:rPr>
          <w:color w:val="000000"/>
        </w:rPr>
        <w:t>ш</w:t>
      </w:r>
      <w:r w:rsidRPr="008654F6">
        <w:rPr>
          <w:color w:val="000000"/>
        </w:rPr>
        <w:softHyphen/>
        <w:t>лить, вру</w:t>
      </w:r>
      <w:r w:rsidRPr="008654F6">
        <w:rPr>
          <w:color w:val="000000"/>
        </w:rPr>
        <w:softHyphen/>
        <w:t>ч</w:t>
      </w:r>
      <w:r>
        <w:rPr>
          <w:color w:val="000000"/>
        </w:rPr>
        <w:t>и</w:t>
      </w:r>
      <w:r w:rsidRPr="008654F6">
        <w:rPr>
          <w:color w:val="000000"/>
        </w:rPr>
        <w:t>т, вк</w:t>
      </w:r>
      <w:r>
        <w:rPr>
          <w:color w:val="000000"/>
        </w:rPr>
        <w:t>лю</w:t>
      </w:r>
      <w:r w:rsidRPr="008654F6">
        <w:rPr>
          <w:color w:val="000000"/>
        </w:rPr>
        <w:t>чит</w:t>
      </w:r>
      <w:r>
        <w:rPr>
          <w:color w:val="000000"/>
        </w:rPr>
        <w:t>.</w:t>
      </w:r>
      <w:proofErr w:type="gramEnd"/>
    </w:p>
    <w:p w:rsidR="00881D63" w:rsidRPr="008654F6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</w:t>
      </w:r>
      <w:r w:rsidRPr="00BD38DF">
        <w:rPr>
          <w:bCs/>
          <w:color w:val="000000"/>
          <w:bdr w:val="none" w:sz="0" w:space="0" w:color="auto" w:frame="1"/>
        </w:rPr>
        <w:t xml:space="preserve">Сегодня мы </w:t>
      </w:r>
      <w:r>
        <w:rPr>
          <w:bCs/>
          <w:color w:val="000000"/>
          <w:bdr w:val="none" w:sz="0" w:space="0" w:color="auto" w:frame="1"/>
        </w:rPr>
        <w:t xml:space="preserve">поговорим о синтаксической синонимии  как источнике богатства и выразительности речи, о синтаксическом разборе </w:t>
      </w:r>
      <w:r w:rsidRPr="00B1622A">
        <w:rPr>
          <w:bCs/>
          <w:bdr w:val="none" w:sz="0" w:space="0" w:color="auto" w:frame="1"/>
        </w:rPr>
        <w:t>словосочетания, простого и сложного предложений, предложения с прямой речью.</w:t>
      </w:r>
    </w:p>
    <w:p w:rsidR="00881D63" w:rsidRPr="0022005B" w:rsidRDefault="00881D63" w:rsidP="00881D63">
      <w:pPr>
        <w:pStyle w:val="a3"/>
        <w:spacing w:before="0" w:beforeAutospacing="0" w:after="0" w:afterAutospacing="0"/>
        <w:ind w:left="360"/>
        <w:jc w:val="both"/>
        <w:textAlignment w:val="baseline"/>
        <w:rPr>
          <w:bCs/>
          <w:bdr w:val="none" w:sz="0" w:space="0" w:color="auto" w:frame="1"/>
        </w:rPr>
      </w:pPr>
    </w:p>
    <w:p w:rsidR="00881D63" w:rsidRPr="00B748B8" w:rsidRDefault="00881D63" w:rsidP="00881D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748B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- Давайте вспомним, что та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кое синонимы? </w:t>
      </w:r>
      <w:r w:rsidRPr="00B748B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81D63" w:rsidRDefault="00881D63" w:rsidP="00881D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748B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- А как вы думаете, что такое синтаксические синонимы?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81D63" w:rsidRPr="001769C2" w:rsidRDefault="00881D63" w:rsidP="00881D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81D63" w:rsidRDefault="00881D63" w:rsidP="00881D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218C">
        <w:rPr>
          <w:rFonts w:ascii="Times New Roman" w:hAnsi="Times New Roman"/>
          <w:i/>
          <w:sz w:val="24"/>
          <w:szCs w:val="24"/>
          <w:u w:val="single"/>
        </w:rPr>
        <w:t>Синтаксическая синонимия</w:t>
      </w:r>
      <w:r w:rsidRPr="00E9338D">
        <w:rPr>
          <w:rFonts w:ascii="Times New Roman" w:hAnsi="Times New Roman"/>
          <w:sz w:val="24"/>
          <w:szCs w:val="24"/>
        </w:rPr>
        <w:t xml:space="preserve"> - это параллельные синтаксические конструкции, соотносимые по построению и близкие по значению. Синтаксические синонимы различаются по смыслу или стилистически.</w:t>
      </w:r>
    </w:p>
    <w:p w:rsidR="00881D63" w:rsidRPr="00E9338D" w:rsidRDefault="00881D63" w:rsidP="00881D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3218C">
        <w:rPr>
          <w:rFonts w:ascii="Times New Roman" w:hAnsi="Times New Roman"/>
          <w:b/>
          <w:sz w:val="24"/>
          <w:szCs w:val="24"/>
        </w:rPr>
        <w:t>Задание:</w:t>
      </w:r>
      <w:r w:rsidRPr="00E93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внимательно прочитайте и проследите,</w:t>
      </w:r>
      <w:r w:rsidRPr="00E9338D">
        <w:rPr>
          <w:rFonts w:ascii="Times New Roman" w:hAnsi="Times New Roman"/>
          <w:sz w:val="24"/>
          <w:szCs w:val="24"/>
        </w:rPr>
        <w:t xml:space="preserve"> какие синтаксические конструкции синонимичны в каждом случае.</w:t>
      </w:r>
      <w:r>
        <w:rPr>
          <w:rFonts w:ascii="Times New Roman" w:hAnsi="Times New Roman"/>
          <w:sz w:val="24"/>
          <w:szCs w:val="24"/>
        </w:rPr>
        <w:t xml:space="preserve"> Запишите в тетрадь.</w:t>
      </w:r>
    </w:p>
    <w:p w:rsidR="00881D63" w:rsidRPr="00080EC5" w:rsidRDefault="00881D63" w:rsidP="00881D63">
      <w:pPr>
        <w:pStyle w:val="a3"/>
        <w:spacing w:before="0" w:beforeAutospacing="0" w:after="0" w:afterAutospacing="0"/>
        <w:rPr>
          <w:i/>
        </w:rPr>
      </w:pPr>
      <w:r w:rsidRPr="00E9338D">
        <w:rPr>
          <w:i/>
        </w:rPr>
        <w:t xml:space="preserve">1.   Платье из шёлка </w:t>
      </w:r>
      <w:r w:rsidRPr="00E9338D">
        <w:rPr>
          <w:rStyle w:val="aa"/>
        </w:rPr>
        <w:t>—  шёлковое платье (Словосочетание</w:t>
      </w:r>
      <w:r w:rsidRPr="00080EC5">
        <w:rPr>
          <w:rStyle w:val="aa"/>
        </w:rPr>
        <w:t>)</w:t>
      </w:r>
    </w:p>
    <w:p w:rsidR="00881D63" w:rsidRPr="00080EC5" w:rsidRDefault="00881D63" w:rsidP="00881D63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>2.  Мы идём на прогулку</w:t>
      </w:r>
      <w:r w:rsidRPr="00080EC5">
        <w:rPr>
          <w:rStyle w:val="aa"/>
        </w:rPr>
        <w:t>. – Идём на прогулку. (</w:t>
      </w:r>
      <w:r w:rsidRPr="00080EC5">
        <w:rPr>
          <w:i/>
        </w:rPr>
        <w:t>Двусоставные и  односоставные  предложения.)</w:t>
      </w:r>
    </w:p>
    <w:p w:rsidR="00881D63" w:rsidRPr="00080EC5" w:rsidRDefault="00881D63" w:rsidP="00881D63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 xml:space="preserve">3.  </w:t>
      </w:r>
      <w:r w:rsidRPr="00080EC5">
        <w:rPr>
          <w:rStyle w:val="aa"/>
        </w:rPr>
        <w:t>Услышанное   поразило  его. То,  что  он  услышал,  поразило  его. (</w:t>
      </w:r>
      <w:r w:rsidRPr="00080EC5">
        <w:rPr>
          <w:i/>
        </w:rPr>
        <w:t>  Простые  предложения  и  сложные.)</w:t>
      </w:r>
    </w:p>
    <w:p w:rsidR="00881D63" w:rsidRPr="00080EC5" w:rsidRDefault="00881D63" w:rsidP="00881D63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>4.  Девочка, которая сидит за соседней партой, - моя подруга.  - Девочка, сидящая за соседней партой,- моя подруга. (Сложноподчинённое</w:t>
      </w:r>
      <w:r w:rsidRPr="00080EC5">
        <w:rPr>
          <w:i/>
          <w:sz w:val="28"/>
          <w:szCs w:val="28"/>
        </w:rPr>
        <w:t xml:space="preserve"> </w:t>
      </w:r>
      <w:r w:rsidRPr="00080EC5">
        <w:rPr>
          <w:i/>
        </w:rPr>
        <w:t>предложение с придаточным определительным и простое предложение, осложнённое обособленным определением, выраженным причастным оборотом.)</w:t>
      </w:r>
    </w:p>
    <w:p w:rsidR="00881D63" w:rsidRPr="00080EC5" w:rsidRDefault="00881D63" w:rsidP="00881D63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>5. Когда он обедал, он читал.- Обедая,  он читал. ( Придаточные обстоятельственные и простые предложения, осложнённые деепричастными оборотами.)</w:t>
      </w:r>
    </w:p>
    <w:p w:rsidR="00881D63" w:rsidRPr="00080EC5" w:rsidRDefault="00881D63" w:rsidP="00881D63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>6.Когда я пришёл домой, мама уже спала.- Я пришёл  домой, а мама уже спала. ( Сложноподчинённые и сложносочинённые предложения.)</w:t>
      </w:r>
    </w:p>
    <w:p w:rsidR="00881D63" w:rsidRPr="00080EC5" w:rsidRDefault="00881D63" w:rsidP="00881D63">
      <w:pPr>
        <w:pStyle w:val="a3"/>
        <w:spacing w:before="0" w:beforeAutospacing="0" w:after="0" w:afterAutospacing="0"/>
        <w:rPr>
          <w:i/>
        </w:rPr>
      </w:pPr>
      <w:r w:rsidRPr="00080EC5">
        <w:rPr>
          <w:rStyle w:val="aa"/>
        </w:rPr>
        <w:t>7. Я  люблю  осень:  в  ней  сочетаются  самые  яркие  краски. Я  люблю  осень, потому  что  в  ней  сочетаются  самые  яркие  краски</w:t>
      </w:r>
      <w:r w:rsidRPr="00080EC5">
        <w:rPr>
          <w:i/>
        </w:rPr>
        <w:t>.  (Синонимы  — сложные  бессоюзные  и  сложноподчинённые  предложения.)</w:t>
      </w:r>
    </w:p>
    <w:p w:rsidR="00881D63" w:rsidRDefault="00881D63" w:rsidP="00881D63">
      <w:pPr>
        <w:pStyle w:val="a3"/>
        <w:spacing w:before="0" w:beforeAutospacing="0" w:after="0" w:afterAutospacing="0"/>
      </w:pPr>
      <w:r w:rsidRPr="00080EC5">
        <w:rPr>
          <w:i/>
        </w:rPr>
        <w:t>8.  Мария сказала: «Возможно, я летом поеду в деревню».- Мария сказала, что летом она,  возможно, поедет в деревню. (Предложения с прямой и косвенной речью)</w:t>
      </w:r>
      <w:r w:rsidRPr="00B748B8">
        <w:t>.</w:t>
      </w:r>
    </w:p>
    <w:p w:rsidR="00881D63" w:rsidRPr="00AD47B8" w:rsidRDefault="00881D63" w:rsidP="00881D63">
      <w:pPr>
        <w:pStyle w:val="a3"/>
        <w:spacing w:before="0" w:beforeAutospacing="0" w:after="0" w:afterAutospacing="0"/>
        <w:rPr>
          <w:i/>
        </w:rPr>
      </w:pPr>
    </w:p>
    <w:p w:rsidR="00881D63" w:rsidRDefault="00881D63" w:rsidP="00881D63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2. Произведите замену придаточных определительных предложений причастными оборотами, где это возможно. Запишите</w:t>
      </w:r>
      <w:proofErr w:type="gramStart"/>
      <w:r>
        <w:rPr>
          <w:bCs/>
          <w:color w:val="000000"/>
          <w:bdr w:val="none" w:sz="0" w:space="0" w:color="auto" w:frame="1"/>
          <w:shd w:val="clear" w:color="auto" w:fill="FFFFFF"/>
        </w:rPr>
        <w:t>.Е</w:t>
      </w:r>
      <w:proofErr w:type="gramEnd"/>
      <w:r>
        <w:rPr>
          <w:bCs/>
          <w:color w:val="000000"/>
          <w:bdr w:val="none" w:sz="0" w:space="0" w:color="auto" w:frame="1"/>
          <w:shd w:val="clear" w:color="auto" w:fill="FFFFFF"/>
        </w:rPr>
        <w:t>сли замена невозможна, устно объясните почему.</w:t>
      </w:r>
    </w:p>
    <w:p w:rsidR="00881D63" w:rsidRDefault="00881D63" w:rsidP="00881D63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Cs/>
          <w:i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1) </w:t>
      </w:r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>Вдоль берега моря и параллельно ему тянулись рядами болота и длинные озерки, которые были отделены друг от друга песчаными валами. 2) Около дома был небольшой огород, на котором росли брюква, салат и лук. 3) По тёмному небу, которое было усеяно тысячами звёзд, вспыхивали едва уловимые зарницы. 4) Тигр, который обитает в Уссурийском крае, крупнее своего индийского собрата. 5) Хребет</w:t>
      </w:r>
      <w:proofErr w:type="gramEnd"/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>, по которому мы теперь шли, состоял из ряда голых вершин. 6) Кругом</w:t>
      </w:r>
      <w:r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>- в лесу и на поле</w:t>
      </w:r>
      <w:r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- стояла тишина, которую нарушает только однообразное жужжание комаров. 7) </w:t>
      </w:r>
      <w:proofErr w:type="gramStart"/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>Проводник</w:t>
      </w:r>
      <w:proofErr w:type="gramEnd"/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 молча </w:t>
      </w:r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lastRenderedPageBreak/>
        <w:t>указал на клочья тумана, которые появились в горах. 8) Сразу трудно было найти лодочника, который бы перевёз нас на другой берег. 9) Мы решили остановиться у первой же реки, которую встретим на пути. 10) Внизу расстилалась большая болотистая равнина, которая была покрыта изжёлта-бурой травой</w:t>
      </w:r>
      <w:r>
        <w:rPr>
          <w:bCs/>
          <w:i/>
          <w:color w:val="000000"/>
          <w:bdr w:val="none" w:sz="0" w:space="0" w:color="auto" w:frame="1"/>
          <w:shd w:val="clear" w:color="auto" w:fill="FFFFFF"/>
        </w:rPr>
        <w:t>.</w:t>
      </w: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Какие предложения вам кажутся более выразительными? </w:t>
      </w: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(Использование причастных и деепричастных оборотов способствует сжатости, лаконичности речи, вносит в высказывание </w:t>
      </w:r>
      <w:proofErr w:type="gramStart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bCs/>
          <w:color w:val="000000"/>
          <w:bdr w:val="none" w:sz="0" w:space="0" w:color="auto" w:frame="1"/>
          <w:shd w:val="clear" w:color="auto" w:fill="FFFFFF"/>
        </w:rPr>
        <w:t>где нужно) элементы книжного стиля, придаёт особую окраску.)</w:t>
      </w:r>
    </w:p>
    <w:p w:rsidR="00881D63" w:rsidRDefault="00881D63" w:rsidP="00881D63">
      <w:pPr>
        <w:pStyle w:val="a3"/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881D63" w:rsidRPr="0073218C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3. </w:t>
      </w:r>
      <w:r w:rsidRPr="0073218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Самостоятельная  работа </w:t>
      </w:r>
    </w:p>
    <w:p w:rsidR="00881D63" w:rsidRPr="005A48D1" w:rsidRDefault="00881D63" w:rsidP="00881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D2F">
        <w:rPr>
          <w:rFonts w:ascii="Times New Roman" w:hAnsi="Times New Roman"/>
          <w:b/>
          <w:sz w:val="24"/>
          <w:szCs w:val="24"/>
        </w:rPr>
        <w:t>Задание 1.</w:t>
      </w:r>
      <w:r w:rsidRPr="00EF4D2F">
        <w:rPr>
          <w:rFonts w:ascii="Times New Roman" w:hAnsi="Times New Roman"/>
          <w:b/>
        </w:rPr>
        <w:t xml:space="preserve">  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 ко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верно пе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ГЛАВ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ин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ция, со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тек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сте. 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но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ме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этих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Текст не переписываем!</w:t>
      </w:r>
    </w:p>
    <w:p w:rsidR="00881D63" w:rsidRDefault="00881D63" w:rsidP="00881D63">
      <w:pPr>
        <w:pStyle w:val="a3"/>
      </w:pPr>
      <w:proofErr w:type="gramStart"/>
      <w:r>
        <w:t>1) Если вы посмотрите на карту, то убедитесь, что Сибирь — это более половины территории Российской Федерации, она примерно равна Европе, составляет почти четверть всей Азии и одну пятнадцатую всей суши Земли. (2)Но Сибирь удивляет нас не только своими размерами, но и тем, что это крупнейшая в мире сокровищница лесных массивов, запасов нефти и газа. (3)Именно &lt;...&gt; в планах экономического</w:t>
      </w:r>
      <w:proofErr w:type="gramEnd"/>
      <w:r>
        <w:t xml:space="preserve"> развития России Сибири уделяется большое внимание.</w:t>
      </w:r>
    </w:p>
    <w:p w:rsidR="00881D63" w:rsidRDefault="00881D63" w:rsidP="00881D63">
      <w:pPr>
        <w:pStyle w:val="a3"/>
        <w:spacing w:before="0" w:beforeAutospacing="0" w:after="0" w:afterAutospacing="0"/>
      </w:pPr>
      <w:r>
        <w:t>1) Сибири, занимающей две пятых пространства Азии, в планах экономического развития России уделяется большое внимание.</w:t>
      </w:r>
    </w:p>
    <w:p w:rsidR="00881D63" w:rsidRDefault="00881D63" w:rsidP="00881D63">
      <w:pPr>
        <w:pStyle w:val="a3"/>
        <w:spacing w:before="0" w:beforeAutospacing="0" w:after="0" w:afterAutospacing="0"/>
      </w:pPr>
      <w:r>
        <w:t>2) Сибирь удивляет нас не только своими размерами и уникальностью, но и тем, что это крупнейшая в мире сокровищница полезных ископаемых.</w:t>
      </w:r>
    </w:p>
    <w:p w:rsidR="00881D63" w:rsidRDefault="00881D63" w:rsidP="00881D63">
      <w:pPr>
        <w:pStyle w:val="a3"/>
        <w:spacing w:before="0" w:beforeAutospacing="0" w:after="0" w:afterAutospacing="0"/>
      </w:pPr>
      <w:r>
        <w:t>3) В планах экономического развития России Сибири уделяется большое внимание, поскольку в этом регионе сосредоточены огромные природные богатства.</w:t>
      </w:r>
    </w:p>
    <w:p w:rsidR="00881D63" w:rsidRDefault="00881D63" w:rsidP="00881D63">
      <w:pPr>
        <w:pStyle w:val="a3"/>
        <w:spacing w:before="0" w:beforeAutospacing="0" w:after="0" w:afterAutospacing="0"/>
      </w:pPr>
      <w:r>
        <w:t>4) В развитии мировой экономики Сибирь занимает особое место, так как этот регион занимает одну пятнадцатую всей суши Земли и здесь сосредоточены огромные природные богатства.</w:t>
      </w:r>
    </w:p>
    <w:p w:rsidR="00881D63" w:rsidRDefault="00881D63" w:rsidP="00881D63">
      <w:pPr>
        <w:pStyle w:val="a3"/>
        <w:spacing w:before="0" w:beforeAutospacing="0" w:after="0" w:afterAutospacing="0"/>
      </w:pPr>
      <w:r>
        <w:t>5) Сибири, обладающей огромными природными богатствами, в планах экономического развития России уделяется большое внимание.</w:t>
      </w:r>
    </w:p>
    <w:p w:rsidR="00881D63" w:rsidRPr="005A48D1" w:rsidRDefault="00881D63" w:rsidP="00881D63">
      <w:pPr>
        <w:pStyle w:val="a3"/>
        <w:spacing w:before="0" w:beforeAutospacing="0" w:after="0" w:afterAutospacing="0"/>
      </w:pPr>
    </w:p>
    <w:p w:rsidR="00881D63" w:rsidRDefault="00881D63" w:rsidP="00881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ние 2 </w:t>
      </w:r>
      <w:r w:rsidRPr="00EF4D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EF4D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 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 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два 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 ко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верно пе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ГЛАВ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ин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ция, со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тек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сте. 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но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ме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этих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Текст не переписываем!</w:t>
      </w:r>
    </w:p>
    <w:p w:rsidR="00881D63" w:rsidRPr="000B7A7B" w:rsidRDefault="00881D63" w:rsidP="00881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D63" w:rsidRDefault="00881D63" w:rsidP="00881D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(1)Кроме ви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мых че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ским гла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зом лучей, ко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рые вос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при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на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ши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ми ор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ми зре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ния как цве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вые эле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мен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ты спек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тра: крас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ный, оран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вый, жёлтый, зелёный, го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бой, синий, фи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вый, — пучок света со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став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 и не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мые лучи: уль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тра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фи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вые и ин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фра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крас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ные. (2)Уста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но, что ин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фра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крас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ные лучи пред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став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 собой теп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вое из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ние вся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го на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гре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го пред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та. (3)Учёные счи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ют,&lt;...&gt; лучи улав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 совы, что по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ет пти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цам охо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тить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в тем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те (совы охо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тят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ночью на мел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ких</w:t>
      </w:r>
      <w:proofErr w:type="gramEnd"/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гры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нов и вы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лав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 их не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ло — де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сят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ки за ночь).</w:t>
      </w:r>
    </w:p>
    <w:p w:rsidR="00881D63" w:rsidRPr="000B7A7B" w:rsidRDefault="00881D63" w:rsidP="00881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D63" w:rsidRPr="000B7A7B" w:rsidRDefault="00881D63" w:rsidP="00881D63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крас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лучи,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собой теп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из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и от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к не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мым 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гла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зом лучам, улав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совы, что 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им в ноч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охоте.</w:t>
      </w:r>
    </w:p>
    <w:p w:rsidR="00881D63" w:rsidRPr="000B7A7B" w:rsidRDefault="00881D63" w:rsidP="00881D63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Уль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лучи, в от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чие от цве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эле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спек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тра: крас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оран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го, жёлтого, зелёного,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си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фи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— не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мы.</w:t>
      </w:r>
      <w:proofErr w:type="gramEnd"/>
    </w:p>
    <w:p w:rsidR="00881D63" w:rsidRPr="000B7A7B" w:rsidRDefault="00881D63" w:rsidP="00881D63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Совы улав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не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мые 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гла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зом лучи, ко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собой теп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из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и на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ин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крас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и 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спо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охо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тем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те.</w:t>
      </w:r>
    </w:p>
    <w:p w:rsidR="00881D63" w:rsidRPr="000B7A7B" w:rsidRDefault="00881D63" w:rsidP="00881D63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Теп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из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сов 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им охо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ноч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время.</w:t>
      </w:r>
    </w:p>
    <w:p w:rsidR="00881D63" w:rsidRPr="000B7A7B" w:rsidRDefault="00881D63" w:rsidP="00881D63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Учёные счи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ют, что совы улав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цве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эле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спек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тра: крас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ный, оран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вый, жёлтый, зелёный, го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бой, синий, фи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вый, — что 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пти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цам ори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тем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те.</w:t>
      </w:r>
      <w:proofErr w:type="gramEnd"/>
    </w:p>
    <w:p w:rsidR="00881D63" w:rsidRPr="000B7A7B" w:rsidRDefault="00881D63" w:rsidP="00881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D63" w:rsidRDefault="00881D63" w:rsidP="00881D63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Дом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>адание. Вспомните и повторите порядок</w:t>
      </w:r>
      <w:r w:rsidRPr="00F8614C">
        <w:rPr>
          <w:b/>
        </w:rPr>
        <w:t xml:space="preserve"> синтаксического разбора словосочетания, простого и сложного предложений</w:t>
      </w:r>
      <w:r w:rsidRPr="006930C8">
        <w:rPr>
          <w:b/>
        </w:rPr>
        <w:t>, предложения с прямой речью.</w:t>
      </w:r>
    </w:p>
    <w:p w:rsidR="00881D63" w:rsidRDefault="00881D63" w:rsidP="00881D63">
      <w:pPr>
        <w:ind w:left="360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16DB2" w:rsidRDefault="00B16DB2" w:rsidP="00B16DB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6DB2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881D63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Pr="00B16DB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.04.      гр.  25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 w:rsidRPr="00B16DB2">
        <w:rPr>
          <w:rFonts w:ascii="Times New Roman" w:hAnsi="Times New Roman" w:cs="Times New Roman"/>
          <w:b/>
          <w:color w:val="C00000"/>
          <w:sz w:val="32"/>
          <w:szCs w:val="32"/>
        </w:rPr>
        <w:t>Литература</w:t>
      </w:r>
    </w:p>
    <w:p w:rsidR="00881D63" w:rsidRPr="00881D63" w:rsidRDefault="00881D63" w:rsidP="00B16DB2">
      <w:pPr>
        <w:rPr>
          <w:rFonts w:ascii="Times New Roman" w:hAnsi="Times New Roman" w:cs="Times New Roman"/>
          <w:sz w:val="24"/>
          <w:szCs w:val="24"/>
        </w:rPr>
      </w:pPr>
      <w:r w:rsidRPr="00881D63">
        <w:rPr>
          <w:rFonts w:ascii="Times New Roman" w:hAnsi="Times New Roman" w:cs="Times New Roman"/>
          <w:sz w:val="24"/>
          <w:szCs w:val="24"/>
        </w:rPr>
        <w:t>Надеюсь, стихи Б. Пастернака</w:t>
      </w:r>
      <w:r>
        <w:rPr>
          <w:rFonts w:ascii="Times New Roman" w:hAnsi="Times New Roman" w:cs="Times New Roman"/>
          <w:sz w:val="24"/>
          <w:szCs w:val="24"/>
        </w:rPr>
        <w:t>, прочитанные вами, произвели на вас впечатление. Сегодня мы продолжаем разговор о его прозе</w:t>
      </w:r>
      <w:r w:rsidR="00872148">
        <w:rPr>
          <w:rFonts w:ascii="Times New Roman" w:hAnsi="Times New Roman" w:cs="Times New Roman"/>
          <w:sz w:val="24"/>
          <w:szCs w:val="24"/>
        </w:rPr>
        <w:t xml:space="preserve"> и, конечно, о романе  «Доктор Живаго», за который ему была присуждена Нобелевская премия. Вспомните</w:t>
      </w:r>
      <w:r w:rsidR="007C421F">
        <w:rPr>
          <w:rFonts w:ascii="Times New Roman" w:hAnsi="Times New Roman" w:cs="Times New Roman"/>
          <w:sz w:val="24"/>
          <w:szCs w:val="24"/>
        </w:rPr>
        <w:t xml:space="preserve">, </w:t>
      </w:r>
      <w:r w:rsidR="00872148">
        <w:rPr>
          <w:rFonts w:ascii="Times New Roman" w:hAnsi="Times New Roman" w:cs="Times New Roman"/>
          <w:sz w:val="24"/>
          <w:szCs w:val="24"/>
        </w:rPr>
        <w:t xml:space="preserve"> я рассказывала вам и </w:t>
      </w:r>
      <w:r w:rsidR="007C421F">
        <w:rPr>
          <w:rFonts w:ascii="Times New Roman" w:hAnsi="Times New Roman" w:cs="Times New Roman"/>
          <w:sz w:val="24"/>
          <w:szCs w:val="24"/>
        </w:rPr>
        <w:t>о</w:t>
      </w:r>
      <w:r w:rsidR="00872148">
        <w:rPr>
          <w:rFonts w:ascii="Times New Roman" w:hAnsi="Times New Roman" w:cs="Times New Roman"/>
          <w:sz w:val="24"/>
          <w:szCs w:val="24"/>
        </w:rPr>
        <w:t>б истории этой премии, и о наших писателя</w:t>
      </w:r>
      <w:proofErr w:type="gramStart"/>
      <w:r w:rsidR="00872148">
        <w:rPr>
          <w:rFonts w:ascii="Times New Roman" w:hAnsi="Times New Roman" w:cs="Times New Roman"/>
          <w:sz w:val="24"/>
          <w:szCs w:val="24"/>
        </w:rPr>
        <w:t>х</w:t>
      </w:r>
      <w:r w:rsidR="007C42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2148">
        <w:rPr>
          <w:rFonts w:ascii="Times New Roman" w:hAnsi="Times New Roman" w:cs="Times New Roman"/>
          <w:sz w:val="24"/>
          <w:szCs w:val="24"/>
        </w:rPr>
        <w:t xml:space="preserve"> лауреатах этой значимой награды, и о том, как была  «вручена» Нобелевская премия Б.Пастернаку.</w:t>
      </w:r>
    </w:p>
    <w:p w:rsidR="00881D63" w:rsidRPr="00FD766D" w:rsidRDefault="007C421F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р</w:t>
      </w:r>
      <w:r w:rsidR="00881D63" w:rsidRPr="00FD7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оман Пастернака «Доктор Живаго».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Самостоятель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</w:t>
      </w:r>
      <w:r w:rsidRPr="00143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43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дготовить сообщение о необычности сюжета и композиции произведения. Записать в тетрадь по литературе</w:t>
      </w:r>
      <w:r w:rsidR="007C4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(кратко!)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обратимся лишь к нескольким страницам этого необычного произведения.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роман – это откровение Пастернака, его послание к нам, ныне живущим, послание, заставляющее увидеть то, чего раньше не замечали. Это своеобразное письмо, покоряющее открытостью, любовью к жизни, умение видеть поэзию в прозе. В нем присутствуют и записки, и дневниковые заметки, и стихи, и письма как таковые.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обратимся к прощальному письму Тони.</w:t>
      </w:r>
      <w:r w:rsidRPr="00143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3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Прочитайте (глава 13, часть 18).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письмо это написано по правилам?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нет адреса, нет обращения, начала, нет слов прощания. Мысли Тони прыгают: то она говорит о себе, то о событиях вокруг, то вновь обращается к своим чувствам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ажется, уже попрощалась, а письмо все продолжается.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каком жанре написано это письмо? </w:t>
      </w: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крик души, который заставляет трепетать и наши души.)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было в этом письме, что заставило Юрия Андреевича забыть, в каком он городе и у кого в доме? Забыть, где он и что кругом него? В чем сила письма?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письмо о любви, у которой нет будущего. Тоня никогда не говорила мужу: «А я люблю тебя… Я люблю все особенное в тебе, все выгодное и невыгодное, все обыкновенные твои стороны, дорогие в их необыкновенном соединении… Мне все это дорого, и я не знаю человека лучше тебя». Но «все горе в том, что я люблю тебя, а ты меня не любишь».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любил Тоню, но опоздал это сказать…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о котором идет речь, не первое, полученное Юрием Живаго от жены. Но как не похоже оно на другие! Оно – прощальное. И в нем высвечивается вся замечательная душа Антонины Александровны: огромная, умеющая любить, жертвенная. Мы как будто по-новому видим эту женщину, которая до этого письма казалась иной.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 в литературе другие примеры женского письма.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 любил и умел писать. Широко известен его эпистолярный роман с Мариной Цветаевой: «Мы были музыкой во льду…» Так вот и это письмо, о котором мы говорим сегодня, – музыка, которая потрясает до глубины души своей искренностью, обилием чувств и – полным самоотречением.</w:t>
      </w:r>
    </w:p>
    <w:p w:rsidR="00881D63" w:rsidRPr="00FD766D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работу над романом, Пастернак признавался в одном из писем: «Вы не можете представить, что при этом достигнуто! Найдены и даны имена всему тому колдовству, которое мучило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распутано, все названо, просто, прозрачно, печально. Еще раз, по-новому, даны определения самому дорогому и важному, земле и небу, большому и горячему чувству, духу творчества, жизни и смерти…»</w:t>
      </w:r>
    </w:p>
    <w:p w:rsidR="00881D63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человека – он и она – могут обрести друг друга лишь в письмах, и тем трагичнее ситуация, когда письмо остается без ответа, как обнаженная душа среди холода и ветра, душа, которую некому согреть и спасти.</w:t>
      </w:r>
    </w:p>
    <w:p w:rsidR="00881D63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D63" w:rsidRPr="00F70362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з. </w:t>
      </w:r>
      <w:r w:rsidRPr="00F7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Прочитать главы 1,2,3 и книгу стихов Юрия Живаго. </w:t>
      </w:r>
      <w:r w:rsidRPr="00F70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Письменно ответить</w:t>
      </w:r>
      <w:r w:rsidRPr="00F7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вопрос: «Как </w:t>
      </w:r>
      <w:proofErr w:type="gramStart"/>
      <w:r w:rsidRPr="00F70362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связаны</w:t>
      </w:r>
      <w:proofErr w:type="gramEnd"/>
      <w:r w:rsidRPr="00F7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 глава романа и последняя 17-я?»</w:t>
      </w:r>
    </w:p>
    <w:p w:rsidR="00881D63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контрольной работе.</w:t>
      </w:r>
    </w:p>
    <w:p w:rsidR="00881D63" w:rsidRDefault="00881D63" w:rsidP="00881D6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D63" w:rsidRDefault="00881D63" w:rsidP="00881D63">
      <w:pPr>
        <w:rPr>
          <w:rFonts w:ascii="Times New Roman" w:hAnsi="Times New Roman" w:cs="Times New Roman"/>
          <w:b/>
          <w:sz w:val="28"/>
          <w:szCs w:val="28"/>
        </w:rPr>
      </w:pPr>
    </w:p>
    <w:p w:rsidR="00B16DB2" w:rsidRPr="00B16DB2" w:rsidRDefault="00B16DB2" w:rsidP="00881D63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16DB2" w:rsidRPr="00B16DB2" w:rsidSect="00D27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B2" w:rsidRDefault="00B16DB2" w:rsidP="00B16DB2">
      <w:pPr>
        <w:spacing w:after="0" w:line="240" w:lineRule="auto"/>
      </w:pPr>
      <w:r>
        <w:separator/>
      </w:r>
    </w:p>
  </w:endnote>
  <w:end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B2" w:rsidRDefault="00B16DB2" w:rsidP="00B16DB2">
      <w:pPr>
        <w:spacing w:after="0" w:line="240" w:lineRule="auto"/>
      </w:pPr>
      <w:r>
        <w:separator/>
      </w:r>
    </w:p>
  </w:footnote>
  <w:foot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2" w:rsidRDefault="00B16DB2">
    <w:pPr>
      <w:pStyle w:val="a6"/>
    </w:pPr>
  </w:p>
  <w:p w:rsidR="00B16DB2" w:rsidRDefault="00B16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2622"/>
    <w:multiLevelType w:val="multilevel"/>
    <w:tmpl w:val="3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E64CC"/>
    <w:multiLevelType w:val="multilevel"/>
    <w:tmpl w:val="8A9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167F5"/>
    <w:multiLevelType w:val="multilevel"/>
    <w:tmpl w:val="D15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B3D4C"/>
    <w:multiLevelType w:val="multilevel"/>
    <w:tmpl w:val="AD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63537"/>
    <w:multiLevelType w:val="multilevel"/>
    <w:tmpl w:val="8E3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81D36"/>
    <w:multiLevelType w:val="multilevel"/>
    <w:tmpl w:val="CBD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C2F94"/>
    <w:multiLevelType w:val="multilevel"/>
    <w:tmpl w:val="F26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698"/>
    <w:rsid w:val="00317698"/>
    <w:rsid w:val="004A5771"/>
    <w:rsid w:val="007C421F"/>
    <w:rsid w:val="00872148"/>
    <w:rsid w:val="00881D63"/>
    <w:rsid w:val="009A3DE6"/>
    <w:rsid w:val="00B16DB2"/>
    <w:rsid w:val="00D27E7B"/>
    <w:rsid w:val="00E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7698"/>
    <w:rPr>
      <w:i/>
      <w:iCs/>
    </w:rPr>
  </w:style>
  <w:style w:type="character" w:styleId="HTML0">
    <w:name w:val="HTML Sample"/>
    <w:basedOn w:val="a0"/>
    <w:uiPriority w:val="99"/>
    <w:semiHidden/>
    <w:unhideWhenUsed/>
    <w:rsid w:val="00317698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317698"/>
    <w:rPr>
      <w:b/>
      <w:bCs/>
    </w:rPr>
  </w:style>
  <w:style w:type="character" w:styleId="a5">
    <w:name w:val="Hyperlink"/>
    <w:basedOn w:val="a0"/>
    <w:uiPriority w:val="99"/>
    <w:semiHidden/>
    <w:unhideWhenUsed/>
    <w:rsid w:val="00317698"/>
    <w:rPr>
      <w:color w:val="0000FF"/>
      <w:u w:val="single"/>
    </w:rPr>
  </w:style>
  <w:style w:type="character" w:styleId="HTML1">
    <w:name w:val="HTML Definition"/>
    <w:basedOn w:val="a0"/>
    <w:uiPriority w:val="99"/>
    <w:semiHidden/>
    <w:unhideWhenUsed/>
    <w:rsid w:val="0031769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DB2"/>
  </w:style>
  <w:style w:type="paragraph" w:styleId="a8">
    <w:name w:val="footer"/>
    <w:basedOn w:val="a"/>
    <w:link w:val="a9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DB2"/>
  </w:style>
  <w:style w:type="character" w:styleId="aa">
    <w:name w:val="Emphasis"/>
    <w:basedOn w:val="a0"/>
    <w:uiPriority w:val="20"/>
    <w:qFormat/>
    <w:rsid w:val="00881D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2020-04-08T16:15:00Z</dcterms:created>
  <dcterms:modified xsi:type="dcterms:W3CDTF">2020-04-12T10:26:00Z</dcterms:modified>
</cp:coreProperties>
</file>